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大槌町に空き家の解体補助金はありません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補助金に頼らず、売却代金で解体費を賄える可能性があります</w:t>
      </w:r>
    </w:p>
    <w:p>
      <w:pPr>
        <w:spacing w:after="340" w:before="0" w:line="320"/>
        <w:jc w:val="center"/>
      </w:pPr>
      <w:r>
        <w:rPr>
          <w:rFonts w:ascii="Noto Sans CJK JP" w:cs="Noto Sans CJK JP" w:eastAsia="Noto Sans CJK JP" w:hAnsi="Noto Sans CJK JP"/>
          <w:color w:val="888888"/>
          <w:sz w:val="17"/>
          <w:szCs w:val="17"/>
        </w:rPr>
        <w:t xml:space="preserve">出典: 大槌町公式サイト、2026年公示地価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大槌町では、空き家の解体・除却そのものへの補助金を公式サイトで確認できませんでした。ただし住宅地の坪単価が7.2万円あり、売却代金で解体費を賄える可能性があります。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大槌町の解体補助金</w:t>
      </w:r>
    </w:p>
    <w:p>
      <w:pPr>
        <w:spacing w:after="110" w:before="0" w:line="320"/>
      </w:pPr>
      <w:r>
        <w:rPr>
          <w:rFonts w:ascii="Noto Sans CJK JP" w:cs="Noto Sans CJK JP" w:eastAsia="Noto Sans CJK JP" w:hAnsi="Noto Sans CJK JP"/>
          <w:sz w:val="20"/>
          <w:szCs w:val="20"/>
        </w:rPr>
        <w:t xml:space="preserve">大槌町の公式サイトで確認できた範囲では、老朽化した空き家の解体・除却そのものに対する補助はありませんでした。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空き地空き家利活用推進補助金（補助率3/4・上限15万円）は物件登録・情報発信・家財等整理が対象で、建物の解体・除却は対象外。解体補助制度は確認できなかった（出典: https://www.town.otsuchi.iwate.jp/gyosei/docs/452195.html）</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大槌町で、解体費は売却代金で賄えるか</w:t>
      </w:r>
    </w:p>
    <w:p>
      <w:pPr>
        <w:spacing w:after="110" w:before="0" w:line="320"/>
      </w:pPr>
      <w:r>
        <w:rPr>
          <w:rFonts w:ascii="Noto Sans CJK JP" w:cs="Noto Sans CJK JP" w:eastAsia="Noto Sans CJK JP" w:hAnsi="Noto Sans CJK JP"/>
          <w:sz w:val="20"/>
          <w:szCs w:val="20"/>
        </w:rPr>
        <w:t xml:space="preserve">大槌町を含む上閉伊郡の住宅地の平均坪単価は7.2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432万円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7.2万円/坪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367万円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127万円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この想定では、売却代金（367万円）が解体費の実質負担（189万円）を上回ります。つまり手元からお金を出さずに空き家を処分できる可能性があります。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上閉伊郡平均7.2万円 × 60坪 = 432万円）はこれを満たしますので、買取または仲介での処分が成立し得ます。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大槌町のように「補助金はないが土地は売れる」地域と、「補助金はあるが土地が売れにくい」地域は、岩手県内で概ね逆の関係にあります。補助金があることは、その地域で処分がしやすいことを意味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2026-10-17T04:14:15.577Z</dcterms:created>
  <dcterms:modified xsi:type="dcterms:W3CDTF">2026-10-17T04:14:15.577Z</dcterms:modified>
</cp:coreProperties>
</file>

<file path=docProps/custom.xml><?xml version="1.0" encoding="utf-8"?>
<Properties xmlns="http://schemas.openxmlformats.org/officeDocument/2006/custom-properties" xmlns:vt="http://schemas.openxmlformats.org/officeDocument/2006/docPropsVTypes"/>
</file>