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岩泉町の空き家解体補助金 ─ 制度はありますが、金額は公表資料で確認できませんでした</w:t>
      </w:r>
    </w:p>
    <w:p>
      <w:pPr>
        <w:spacing w:after="60" w:before="0" w:line="320"/>
        <w:jc w:val="center"/>
      </w:pPr>
      <w:r>
        <w:rPr>
          <w:rFonts w:ascii="Noto Sans CJK JP" w:cs="Noto Sans CJK JP" w:eastAsia="Noto Sans CJK JP" w:hAnsi="Noto Sans CJK JP"/>
          <w:color w:val="334155"/>
          <w:sz w:val="24"/>
          <w:szCs w:val="24"/>
        </w:rPr>
        <w:t xml:space="preserve">岩泉町住まいるづくり事業補助金（空き家解体補助）。金額は推測で埋めず、確認方法をお示しします</w:t>
      </w:r>
    </w:p>
    <w:p>
      <w:pPr>
        <w:spacing w:after="340" w:before="0" w:line="320"/>
        <w:jc w:val="center"/>
      </w:pPr>
      <w:r>
        <w:rPr>
          <w:rFonts w:ascii="Noto Sans CJK JP" w:cs="Noto Sans CJK JP" w:eastAsia="Noto Sans CJK JP" w:hAnsi="Noto Sans CJK JP"/>
          <w:color w:val="888888"/>
          <w:sz w:val="17"/>
          <w:szCs w:val="17"/>
        </w:rPr>
        <w:t xml:space="preserve">出典: 岩泉町公式サイト、2026年公示地価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岩泉町には岩泉町住まいるづくり事業補助金（空き家解体補助）の存在を確認できました。ただし補助率と上限額を記載した公式の本文を特定できなかったため、当社は金額を掲載しません。確認のしかたをお示し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岩泉町の解体補助金</w:t>
      </w:r>
    </w:p>
    <w:p>
      <w:pPr>
        <w:spacing w:after="110" w:before="0" w:line="320"/>
      </w:pPr>
      <w:r>
        <w:rPr>
          <w:rFonts w:ascii="Noto Sans CJK JP" w:cs="Noto Sans CJK JP" w:eastAsia="Noto Sans CJK JP" w:hAnsi="Noto Sans CJK JP"/>
          <w:sz w:val="20"/>
          <w:szCs w:val="20"/>
        </w:rPr>
        <w:t xml:space="preserve">岩泉町には岩泉町住まいるづくり事業補助金（空き家解体補助）の存在を確認できました。ただし補助率・上限額を記載した公式の本文を特定できていないため、当社は金額を掲載しません。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町公式ページで「空き家解体費用の一部を補助」「住まいるづくり事業補助金（空き家解体補助）」の存在は確認。ただし補助率・上限額・要件を記載した本文を特定できず数値は未確認（二次情報では補助率1/3とされるが未検証）。交付要綱PDFまたは町への直接確認を推奨</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二次情報には金額が載っていますが、公式の裏づけが取れていません。数十万円の違いが出る話ですので、推測で埋めずに担当課へ直接お問い合わせいただくのが確実です。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岩泉町で、解体費は売却代金で賄えるか</w:t>
      </w:r>
    </w:p>
    <w:p>
      <w:pPr>
        <w:spacing w:after="110" w:before="0" w:line="320"/>
      </w:pPr>
      <w:r>
        <w:rPr>
          <w:rFonts w:ascii="Noto Sans CJK JP" w:cs="Noto Sans CJK JP" w:eastAsia="Noto Sans CJK JP" w:hAnsi="Noto Sans CJK JP"/>
          <w:sz w:val="20"/>
          <w:szCs w:val="20"/>
        </w:rPr>
        <w:t xml:space="preserve">岩泉町を含む下閉伊郡の住宅地の平均坪単価は4.7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282万円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4.7万円/坪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この想定では、売却代金（240万円）が解体費の実質負担（189万円）を上回ります。つまり手元からお金を出さずに空き家を処分できる可能性があります。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下閉伊郡平均4.7万円 × 60坪 = 282万円）はこれを満たしますので、買取または仲介での処分が成立し得ます。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岩泉町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2026-10-17T04:20:35.677Z</dcterms:created>
  <dcterms:modified xsi:type="dcterms:W3CDTF">2026-10-17T04:20:35.677Z</dcterms:modified>
</cp:coreProperties>
</file>

<file path=docProps/custom.xml><?xml version="1.0" encoding="utf-8"?>
<Properties xmlns="http://schemas.openxmlformats.org/officeDocument/2006/custom-properties" xmlns:vt="http://schemas.openxmlformats.org/officeDocument/2006/docPropsVTypes"/>
</file>