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洋野町の空き家解体補助金と、解体費・売却の手取り（2026年度）</w:t>
      </w:r>
    </w:p>
    <w:p>
      <w:pPr>
        <w:spacing w:after="60" w:before="0" w:line="320"/>
        <w:jc w:val="center"/>
      </w:pPr>
      <w:r>
        <w:rPr>
          <w:rFonts w:ascii="Noto Sans CJK JP" w:cs="Noto Sans CJK JP" w:eastAsia="Noto Sans CJK JP" w:hAnsi="Noto Sans CJK JP"/>
          <w:color w:val="334155"/>
          <w:sz w:val="24"/>
          <w:szCs w:val="24"/>
        </w:rPr>
        <w:t xml:space="preserve">洋野町危険空き家等除却工事補助金／補助率4/5・上限50万円。実質の負担額を出しました</w:t>
      </w:r>
    </w:p>
    <w:p>
      <w:pPr>
        <w:spacing w:after="340" w:before="0" w:line="320"/>
        <w:jc w:val="center"/>
      </w:pPr>
      <w:r>
        <w:rPr>
          <w:rFonts w:ascii="Noto Sans CJK JP" w:cs="Noto Sans CJK JP" w:eastAsia="Noto Sans CJK JP" w:hAnsi="Noto Sans CJK JP"/>
          <w:color w:val="888888"/>
          <w:sz w:val="17"/>
          <w:szCs w:val="17"/>
        </w:rPr>
        <w:t xml:space="preserve">出典: 洋野町公式サイト、2026年公示地価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洋野町には洋野町危険空き家等除却工事補助金があります。木造30坪の空き家を想定すると、解体費の目安は189万円、補助金の見込みは50万円、実質の負担は139万円です。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洋野町の解体補助金</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内容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制度の名称</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洋野町危険空き家等除却工事補助金</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4/5</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確認年度</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年度未確認</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出典</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https://www.town.hirono.iwate.jp/doc/2020060100050/</w:t>
            </w:r>
          </w:p>
        </w:tc>
      </w:tr>
    </w:tbl>
    <w:p>
      <w:pPr>
        <w:spacing w:after="140" w:before="0" w:line="320"/>
      </w:pPr>
      <w:r>
        <w:rPr>
          <w:rFonts w:ascii="Noto Sans CJK JP" w:cs="Noto Sans CJK JP" w:eastAsia="Noto Sans CJK JP" w:hAnsi="Noto Sans CJK JP"/>
          <w:sz w:val="20"/>
          <w:szCs w:val="20"/>
        </w:rPr>
        <w:t xml:space="preserve"/>
      </w:r>
    </w:p>
    <w:p>
      <w:pPr>
        <w:spacing w:after="90" w:before="200" w:line="320"/>
      </w:pPr>
      <w:r>
        <w:rPr>
          <w:rFonts w:ascii="Noto Sans CJK JP" w:cs="Noto Sans CJK JP" w:eastAsia="Noto Sans CJK JP" w:hAnsi="Noto Sans CJK JP"/>
          <w:b/>
          <w:bCs/>
          <w:color w:val="0369A1"/>
          <w:sz w:val="22"/>
          <w:szCs w:val="22"/>
        </w:rPr>
        <w:t xml:space="preserve">実際に受け取れる額は、補助率と上限額の小さい方です</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計算</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金額</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解体費の目安（木造30坪・当社設定単価6.3万円/坪）</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189万円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補助率で計算した額（189万円 × 4/5）</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151万円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受け取れる見込み額（小さい方）</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実質のご負担</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139万円</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この想定では上限額で切られます。解体費が63万円を超えた分は、補助率4/5が効きません。つまり洋野町では、解体費が大きい物件ほど自己負担の割合が増えます。</w:t>
      </w:r>
    </w:p>
    <w:p>
      <w:pPr>
        <w:spacing w:after="90" w:before="200" w:line="320"/>
      </w:pPr>
      <w:r>
        <w:rPr>
          <w:rFonts w:ascii="Noto Sans CJK JP" w:cs="Noto Sans CJK JP" w:eastAsia="Noto Sans CJK JP" w:hAnsi="Noto Sans CJK JP"/>
          <w:b/>
          <w:bCs/>
          <w:color w:val="0369A1"/>
          <w:sz w:val="22"/>
          <w:szCs w:val="22"/>
        </w:rPr>
        <w:t xml:space="preserve">洋野町が公表している要件</w:t>
      </w:r>
    </w:p>
    <w:p>
      <w:pPr>
        <w:spacing w:after="70" w:before="0" w:line="320"/>
        <w:ind w:left="160"/>
      </w:pPr>
      <w:r>
        <w:rPr>
          <w:rFonts w:ascii="Noto Sans CJK JP" w:cs="Noto Sans CJK JP" w:eastAsia="Noto Sans CJK JP" w:hAnsi="Noto Sans CJK JP"/>
          <w:sz w:val="20"/>
          <w:szCs w:val="20"/>
        </w:rPr>
        <w:t xml:space="preserve">・町内に所在する空き家で最近1年以上居住実績がないこと</w:t>
      </w:r>
    </w:p>
    <w:p>
      <w:pPr>
        <w:spacing w:after="70" w:before="0" w:line="320"/>
        <w:ind w:left="160"/>
      </w:pPr>
      <w:r>
        <w:rPr>
          <w:rFonts w:ascii="Noto Sans CJK JP" w:cs="Noto Sans CJK JP" w:eastAsia="Noto Sans CJK JP" w:hAnsi="Noto Sans CJK JP"/>
          <w:sz w:val="20"/>
          <w:szCs w:val="20"/>
        </w:rPr>
        <w:t xml:space="preserve">・空き家の構造部分が著しく危険な状態とみなされるもの（住宅地区改良法施行規則に基づき判定）</w:t>
      </w:r>
    </w:p>
    <w:p>
      <w:pPr>
        <w:spacing w:after="70" w:before="0" w:line="320"/>
        <w:ind w:left="160"/>
      </w:pPr>
      <w:r>
        <w:rPr>
          <w:rFonts w:ascii="Noto Sans CJK JP" w:cs="Noto Sans CJK JP" w:eastAsia="Noto Sans CJK JP" w:hAnsi="Noto Sans CJK JP"/>
          <w:sz w:val="20"/>
          <w:szCs w:val="20"/>
        </w:rPr>
        <w:t xml:space="preserve">・住宅の用途が専用住宅または併用住宅（延床面積の1/2以上が居住用）</w:t>
      </w:r>
    </w:p>
    <w:p>
      <w:pPr>
        <w:spacing w:after="70" w:before="0" w:line="320"/>
        <w:ind w:left="160"/>
      </w:pPr>
      <w:r>
        <w:rPr>
          <w:rFonts w:ascii="Noto Sans CJK JP" w:cs="Noto Sans CJK JP" w:eastAsia="Noto Sans CJK JP" w:hAnsi="Noto Sans CJK JP"/>
          <w:sz w:val="20"/>
          <w:szCs w:val="20"/>
        </w:rPr>
        <w:t xml:space="preserve">・個人であること</w:t>
      </w:r>
    </w:p>
    <w:p>
      <w:pPr>
        <w:spacing w:after="70" w:before="0" w:line="320"/>
        <w:ind w:left="160"/>
      </w:pPr>
      <w:r>
        <w:rPr>
          <w:rFonts w:ascii="Noto Sans CJK JP" w:cs="Noto Sans CJK JP" w:eastAsia="Noto Sans CJK JP" w:hAnsi="Noto Sans CJK JP"/>
          <w:sz w:val="20"/>
          <w:szCs w:val="20"/>
        </w:rPr>
        <w:t xml:space="preserve">・町税等の滞納がない者</w:t>
      </w:r>
    </w:p>
    <w:p>
      <w:pPr>
        <w:spacing w:after="70" w:before="0" w:line="320"/>
        <w:ind w:left="160"/>
      </w:pPr>
      <w:r>
        <w:rPr>
          <w:rFonts w:ascii="Noto Sans CJK JP" w:cs="Noto Sans CJK JP" w:eastAsia="Noto Sans CJK JP" w:hAnsi="Noto Sans CJK JP"/>
          <w:sz w:val="20"/>
          <w:szCs w:val="20"/>
        </w:rPr>
        <w:t xml:space="preserve">・補助対象空き家の所有者またはその相続人（共有の場合は全員の同意）</w:t>
      </w:r>
    </w:p>
    <w:p>
      <w:pPr>
        <w:spacing w:after="70" w:before="0" w:line="320"/>
        <w:ind w:left="160"/>
      </w:pPr>
      <w:r>
        <w:rPr>
          <w:rFonts w:ascii="Noto Sans CJK JP" w:cs="Noto Sans CJK JP" w:eastAsia="Noto Sans CJK JP" w:hAnsi="Noto Sans CJK JP"/>
          <w:sz w:val="20"/>
          <w:szCs w:val="20"/>
        </w:rPr>
        <w:t xml:space="preserve">・町内に事業所を有する解体事業者等に請け負わせるもの</w:t>
      </w:r>
    </w:p>
    <w:p>
      <w:pPr>
        <w:spacing w:after="70" w:before="0" w:line="320"/>
        <w:ind w:left="160"/>
      </w:pPr>
      <w:r>
        <w:rPr>
          <w:rFonts w:ascii="Noto Sans CJK JP" w:cs="Noto Sans CJK JP" w:eastAsia="Noto Sans CJK JP" w:hAnsi="Noto Sans CJK JP"/>
          <w:sz w:val="20"/>
          <w:szCs w:val="20"/>
        </w:rPr>
        <w:t xml:space="preserve">・申請した年度の3月15日までに完了実績報告</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公式ページに対象年度の明記がなく（初回公開2020年6月）継続制度と見られるため fiscalYear は null。最新年度の実施状況は町への確認を推奨</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洋野町で、解体費は売却代金で賄えるか</w:t>
      </w:r>
    </w:p>
    <w:p>
      <w:pPr>
        <w:spacing w:after="110" w:before="0" w:line="320"/>
      </w:pPr>
      <w:r>
        <w:rPr>
          <w:rFonts w:ascii="Noto Sans CJK JP" w:cs="Noto Sans CJK JP" w:eastAsia="Noto Sans CJK JP" w:hAnsi="Noto Sans CJK JP"/>
          <w:sz w:val="20"/>
          <w:szCs w:val="20"/>
        </w:rPr>
        <w:t xml:space="preserve">洋野町を含む九戸郡の住宅地の平均坪単価は3.1万円です（2026年公示地価）。町村単位の平均は公表の粒度が郡単位のため、郡の数値を用いています。実際の単価は同じ町内でも大きく違いますので、目安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186万円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3.1万円/坪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158万円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50万円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補助率4/5と上限の小さい方</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139万円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成立しません</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費用が売却代金を超えます</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この想定では、売却代金（158万円）が解体費の実質負担（139万円）を上回ります。つまり手元からお金を出さずに空き家を処分できる可能性があります。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ただし、ここが誤解の生じやすい点です。解体費だけは賄えても、当社が買い取る形では成立しません。 買取には登記・測量・瑕疵リスクの引受け・保有期間の金利・販売経費がかかり、それを引くと手元に残る金額がなくなるためです。「解体はできるが、買取はできない」という地域が実際にあります。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当社の試算では、解体費（189万円）と買取に伴う諸経費・利益を早期売却の価格で賄うには、土地代の総額が概ね280万円以上必要になります。この想定（九戸郡平均3.1万円 × 60坪 = 186万円）では届きませんので、当社が買い取る形は成立しません。 この点は正直にお伝えします。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逆に言えば、土地が広ければ坪単価が低くても成立し得ます。同じ坪単価でも土地20坪では坪15万円台が必要になり、60坪なら坪5万円弱で足ります。ですので洋野町でも、広い土地であれば成立する物件があります。平均値だけで諦めないでください。</w:t>
      </w:r>
    </w:p>
    <w:p>
      <w:pPr>
        <w:spacing w:after="90" w:before="200" w:line="320"/>
      </w:pPr>
      <w:r>
        <w:rPr>
          <w:rFonts w:ascii="Noto Sans CJK JP" w:cs="Noto Sans CJK JP" w:eastAsia="Noto Sans CJK JP" w:hAnsi="Noto Sans CJK JP"/>
          <w:b/>
          <w:bCs/>
          <w:color w:val="0369A1"/>
          <w:sz w:val="22"/>
          <w:szCs w:val="22"/>
        </w:rPr>
        <w:t xml:space="preserve">ただし「更地にする前提では成立しない」だけです</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上の計算は、すべて「解体して更地にして売る」ことを前提にしています。洋野町のような地域では、この前提そのものを外すべきです。</w:t>
      </w:r>
    </w:p>
    <w:p>
      <w:pPr>
        <w:spacing w:after="110" w:before="0" w:line="320"/>
      </w:pPr>
      <w:r>
        <w:rPr>
          <w:rFonts w:ascii="Noto Sans CJK JP" w:cs="Noto Sans CJK JP" w:eastAsia="Noto Sans CJK JP" w:hAnsi="Noto Sans CJK JP"/>
          <w:sz w:val="20"/>
          <w:szCs w:val="20"/>
        </w:rPr>
        <w:t xml:space="preserve">解体費（189万円）が計算に入るのは、更地にするからです。**建物を壊さない前提に変えると、引き受ける側の原価が変わります。**残置物の処分費と保有コストだけになり、将来の解体費は時間をかけて回収する形になります。当社は、建物ありのままであれば名目の価格（10万円〜100万円程度）で買い取ること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正直に申し上げますが、これは「高く売れる話」ではありません。二束三文です。それでも、解体費のご負担がなくなり、将来の管理責任と解体の義務が当社に移ります。そこに意味があるとお考えいただける場合の選択肢です。</w:t>
      </w:r>
    </w:p>
    <w:p>
      <w:pPr>
        <w:spacing w:after="90" w:before="200" w:line="320"/>
      </w:pPr>
      <w:r>
        <w:rPr>
          <w:rFonts w:ascii="Noto Sans CJK JP" w:cs="Noto Sans CJK JP" w:eastAsia="Noto Sans CJK JP" w:hAnsi="Noto Sans CJK JP"/>
          <w:b/>
          <w:bCs/>
          <w:color w:val="0369A1"/>
          <w:sz w:val="22"/>
          <w:szCs w:val="22"/>
        </w:rPr>
        <w:t xml:space="preserve">洋野町では、古い家でも安い家賃で借主が付くことがあります</w:t>
      </w:r>
    </w:p>
    <w:p>
      <w:pPr>
        <w:spacing w:after="110" w:before="0" w:line="320"/>
      </w:pPr>
      <w:r>
        <w:rPr>
          <w:rFonts w:ascii="Noto Sans CJK JP" w:cs="Noto Sans CJK JP" w:eastAsia="Noto Sans CJK JP" w:hAnsi="Noto Sans CJK JP"/>
          <w:sz w:val="20"/>
          <w:szCs w:val="20"/>
        </w:rPr>
        <w:t xml:space="preserve">売る前に、貸すことを検討する価値があります。**建物が古くても、家賃が安ければ借主が付く例が実際にあります。**職場の近くに安く住みたい方、車と駐車場が必要な方、犬や猫を飼いたい方、農地の近くに住みたい方など、「安ければ古くてよい」という需要は地方にこそあります。</w:t>
      </w:r>
    </w:p>
    <w:p>
      <w:pPr>
        <w:spacing w:after="110" w:before="0" w:line="320"/>
      </w:pPr>
      <w:r>
        <w:rPr>
          <w:rFonts w:ascii="Noto Sans CJK JP" w:cs="Noto Sans CJK JP" w:eastAsia="Noto Sans CJK JP" w:hAnsi="Noto Sans CJK JP"/>
          <w:sz w:val="20"/>
          <w:szCs w:val="20"/>
        </w:rPr>
        <w:t xml:space="preserve">賃料が固定資産税と維持費を上回れば、**毎年出ていくお金が止まります。**金額の大小ではなく、マイナスがゼロになることに意味があります。ただし普通借家契約で貸すと、借地借家法28条の正当事由の壁で将来売れなくなります。定期借家契約で、同法38条3項・5項の事前説明の書面まで揃えて契約する必要があります。相続した昭和56年5月31日以前建築の空き家では、一度貸すと3,000万円特別控除を失います（租税特別措置法35条3項1号イ）ので、貸す前に税理士へご確認ください。</w:t>
      </w:r>
    </w:p>
    <w:p>
      <w:pPr>
        <w:spacing w:after="90" w:before="200" w:line="320"/>
      </w:pPr>
      <w:r>
        <w:rPr>
          <w:rFonts w:ascii="Noto Sans CJK JP" w:cs="Noto Sans CJK JP" w:eastAsia="Noto Sans CJK JP" w:hAnsi="Noto Sans CJK JP"/>
          <w:b/>
          <w:bCs/>
          <w:color w:val="0369A1"/>
          <w:sz w:val="22"/>
          <w:szCs w:val="22"/>
        </w:rPr>
        <w:t xml:space="preserve">では、この地域ではどうするか（順序）</w:t>
      </w:r>
    </w:p>
    <w:p>
      <w:pPr>
        <w:spacing w:after="70" w:before="0" w:line="320"/>
        <w:ind w:left="160"/>
      </w:pPr>
      <w:r>
        <w:rPr>
          <w:rFonts w:ascii="Noto Sans CJK JP" w:cs="Noto Sans CJK JP" w:eastAsia="Noto Sans CJK JP" w:hAnsi="Noto Sans CJK JP"/>
          <w:sz w:val="20"/>
          <w:szCs w:val="20"/>
        </w:rPr>
        <w:t xml:space="preserve">1. 建物がまだ使えるなら、壊さずそのまま売る。更地にしないほうが手元に残る場合があります</w:t>
      </w:r>
    </w:p>
    <w:p>
      <w:pPr>
        <w:spacing w:after="70" w:before="0" w:line="320"/>
        <w:ind w:left="160"/>
      </w:pPr>
      <w:r>
        <w:rPr>
          <w:rFonts w:ascii="Noto Sans CJK JP" w:cs="Noto Sans CJK JP" w:eastAsia="Noto Sans CJK JP" w:hAnsi="Noto Sans CJK JP"/>
          <w:sz w:val="20"/>
          <w:szCs w:val="20"/>
        </w:rPr>
        <w:t xml:space="preserve">2. 貸せる状態なら、まず貸して持ち出しを止める。売却の判断はその後でもできます</w:t>
      </w:r>
    </w:p>
    <w:p>
      <w:pPr>
        <w:spacing w:after="70" w:before="0" w:line="320"/>
        <w:ind w:left="160"/>
      </w:pPr>
      <w:r>
        <w:rPr>
          <w:rFonts w:ascii="Noto Sans CJK JP" w:cs="Noto Sans CJK JP" w:eastAsia="Noto Sans CJK JP" w:hAnsi="Noto Sans CJK JP"/>
          <w:sz w:val="20"/>
          <w:szCs w:val="20"/>
        </w:rPr>
        <w:t xml:space="preserve">3. 建物ありのままで、当社の名目価格による買取を検討する。更地前提では成立しない案件でも、こちらは成立することがあります</w:t>
      </w:r>
    </w:p>
    <w:p>
      <w:pPr>
        <w:spacing w:after="70" w:before="0" w:line="320"/>
        <w:ind w:left="160"/>
      </w:pPr>
      <w:r>
        <w:rPr>
          <w:rFonts w:ascii="Noto Sans CJK JP" w:cs="Noto Sans CJK JP" w:eastAsia="Noto Sans CJK JP" w:hAnsi="Noto Sans CJK JP"/>
          <w:sz w:val="20"/>
          <w:szCs w:val="20"/>
        </w:rPr>
        <w:t xml:space="preserve">4. 隣地の所有者に売却を打診する。隣地と一体になれば接道や間口の条件が良くなり、隣地側の価値が上がることがあります。買う理由のある唯一の相手です。打診は当社が第三者として文書で行いますので、ご本人が隣に持ちかける必要はありません</w:t>
      </w:r>
    </w:p>
    <w:p>
      <w:pPr>
        <w:spacing w:after="70" w:before="0" w:line="320"/>
        <w:ind w:left="160"/>
      </w:pPr>
      <w:r>
        <w:rPr>
          <w:rFonts w:ascii="Noto Sans CJK JP" w:cs="Noto Sans CJK JP" w:eastAsia="Noto Sans CJK JP" w:hAnsi="Noto Sans CJK JP"/>
          <w:sz w:val="20"/>
          <w:szCs w:val="20"/>
        </w:rPr>
        <w:t xml:space="preserve">5. 空き家バンクに登録する</w:t>
      </w:r>
    </w:p>
    <w:p>
      <w:pPr>
        <w:spacing w:after="70" w:before="0" w:line="320"/>
        <w:ind w:left="160"/>
      </w:pPr>
      <w:r>
        <w:rPr>
          <w:rFonts w:ascii="Noto Sans CJK JP" w:cs="Noto Sans CJK JP" w:eastAsia="Noto Sans CJK JP" w:hAnsi="Noto Sans CJK JP"/>
          <w:sz w:val="20"/>
          <w:szCs w:val="20"/>
        </w:rPr>
        <w:t xml:space="preserve">6. 洋野町危険空き家等除却工事補助金を使って解体し、土地として保有し続ける（固定資産税は上がる点に注意）</w:t>
      </w:r>
    </w:p>
    <w:p>
      <w:pPr>
        <w:spacing w:after="70" w:before="0" w:line="320"/>
        <w:ind w:left="160"/>
      </w:pPr>
      <w:r>
        <w:rPr>
          <w:rFonts w:ascii="Noto Sans CJK JP" w:cs="Noto Sans CJK JP" w:eastAsia="Noto Sans CJK JP" w:hAnsi="Noto Sans CJK JP"/>
          <w:sz w:val="20"/>
          <w:szCs w:val="20"/>
        </w:rPr>
        <w:t xml:space="preserve">7. 相続土地国庫帰属制度は、建物があると申請できません（同法2条3項1号）。先に解体費が必要になるため、空き家の出口としては順序が逆になります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賃貸も隣地への打診も、解体を「先送り」する選択です。「しなくてよくなる」わけではありません。解体費は人手不足・廃棄物処分費・アスベスト規制の強化により上がり続けており、年5%の上昇を見ると10年で1.6倍になります。また令和5年の法改正で新設された「管理不全空家等」は、倒壊のおそれに至る前の段階（窓の破損、雑草の繁茂等）でも指導・勧告の対象になり、勧告を受けると住宅用地特例が外れて固定資産税が上がります。いま決めるべきは「いつ解体するか」ではなく、「誰が解体を決められるようにしておくか」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4. 申請の実務で、つまずきやすい点</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よくある条件</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注意点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不良度判定が100点以上</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住宅地区改良法施行規則の評点。築年ではなく老朽度で判定するため、比較的新しい建物でも通り得ます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1年以上使用されていない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居住実績がないことの確認を求められます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市町村税の滞納がない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世帯全員を対象とする自治体が多い</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市町村内の事業者が施工</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域外業者の見積では申請できません。相見積の取り方に影響します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建物の全部を解体する</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一部解体は対象外</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特に効くのが「市町村内の事業者が施工すること」です。洋野町外の解体業者から取った見積では申請できません。相見積を取る段階から、洋野町内に本店・営業所のある事業者を含めておかないと、あとで取り直しになります。</w:t>
      </w:r>
    </w:p>
    <w:p>
      <w:pPr>
        <w:spacing w:after="110" w:before="0" w:line="320"/>
      </w:pPr>
      <w:r>
        <w:rPr>
          <w:rFonts w:ascii="Noto Sans CJK JP" w:cs="Noto Sans CJK JP" w:eastAsia="Noto Sans CJK JP" w:hAnsi="Noto Sans CJK JP"/>
          <w:sz w:val="20"/>
          <w:szCs w:val="20"/>
        </w:rPr>
        <w:t xml:space="preserve">そして対象は「古い家」ではなく「危険な家」です。多くの自治体が住宅地区改良法施行規則の不良度測定という評点を用い、100点以上を条件にしています。逆に、傾きも大きな破損もない家は対象外です。その場合、その建物にはまだ価値が残っている可能性がありますので、壊さずに売るほうが手元に残ることがあり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2026-10-17T04:19:30.175Z</dcterms:created>
  <dcterms:modified xsi:type="dcterms:W3CDTF">2026-10-17T04:19:30.175Z</dcterms:modified>
</cp:coreProperties>
</file>

<file path=docProps/custom.xml><?xml version="1.0" encoding="utf-8"?>
<Properties xmlns="http://schemas.openxmlformats.org/officeDocument/2006/custom-properties" xmlns:vt="http://schemas.openxmlformats.org/officeDocument/2006/docPropsVTypes"/>
</file>